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5FEA" w14:textId="77777777" w:rsidR="0051631F" w:rsidRDefault="00A963EF" w:rsidP="00BA5071">
      <w:pPr>
        <w:jc w:val="both"/>
        <w:rPr>
          <w:rFonts w:ascii="Arial" w:hAnsi="Arial" w:cs="Arial"/>
          <w:sz w:val="28"/>
          <w:szCs w:val="28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F373CE" w14:textId="05AE6E12" w:rsidR="0051631F" w:rsidRDefault="00A963EF" w:rsidP="005163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Пункт 19 и</w:t>
      </w:r>
      <w:r w:rsidR="00576473">
        <w:rPr>
          <w:rFonts w:ascii="Arial" w:hAnsi="Arial" w:cs="Arial"/>
          <w:b/>
          <w:bCs/>
          <w:sz w:val="28"/>
          <w:szCs w:val="28"/>
        </w:rPr>
        <w:t>)</w:t>
      </w:r>
      <w:r w:rsidRPr="00A963EF">
        <w:rPr>
          <w:rFonts w:ascii="Arial" w:hAnsi="Arial" w:cs="Arial"/>
          <w:b/>
          <w:bCs/>
          <w:sz w:val="28"/>
          <w:szCs w:val="28"/>
        </w:rPr>
        <w:t xml:space="preserve"> Постановлени</w:t>
      </w:r>
      <w:r w:rsidR="00576473">
        <w:rPr>
          <w:rFonts w:ascii="Arial" w:hAnsi="Arial" w:cs="Arial"/>
          <w:b/>
          <w:bCs/>
          <w:sz w:val="28"/>
          <w:szCs w:val="28"/>
        </w:rPr>
        <w:t>я</w:t>
      </w:r>
      <w:r w:rsidRPr="00A963EF">
        <w:rPr>
          <w:rFonts w:ascii="Arial" w:hAnsi="Arial" w:cs="Arial"/>
          <w:b/>
          <w:bCs/>
          <w:sz w:val="28"/>
          <w:szCs w:val="28"/>
        </w:rPr>
        <w:t xml:space="preserve"> № 24</w:t>
      </w:r>
    </w:p>
    <w:p w14:paraId="5C933DAC" w14:textId="16DE4255" w:rsidR="00A963EF" w:rsidRDefault="006E1ABC" w:rsidP="00BA5071">
      <w:pPr>
        <w:jc w:val="both"/>
        <w:rPr>
          <w:rFonts w:ascii="Arial" w:hAnsi="Arial" w:cs="Arial"/>
          <w:sz w:val="28"/>
          <w:szCs w:val="28"/>
        </w:rPr>
      </w:pPr>
      <w:hyperlink r:id="rId5" w:tooltip="О порядке выполнения технических мероприятий ОАО ЧЭК.docx" w:history="1">
        <w:r w:rsidR="00A963EF"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="00A963EF"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14:paraId="67A37238" w14:textId="77777777" w:rsidR="0051631F" w:rsidRPr="00A963EF" w:rsidRDefault="0051631F" w:rsidP="00BA5071">
      <w:pPr>
        <w:jc w:val="both"/>
        <w:rPr>
          <w:rFonts w:ascii="Arial" w:hAnsi="Arial" w:cs="Arial"/>
          <w:sz w:val="28"/>
          <w:szCs w:val="28"/>
        </w:rPr>
      </w:pPr>
    </w:p>
    <w:p w14:paraId="17B1C475" w14:textId="645C8ACE" w:rsidR="00A963EF" w:rsidRPr="00A963EF" w:rsidRDefault="00A963EF" w:rsidP="00004AE5">
      <w:pPr>
        <w:jc w:val="center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</w:t>
      </w:r>
      <w:r w:rsidR="008D69EC">
        <w:rPr>
          <w:rFonts w:ascii="Arial" w:hAnsi="Arial" w:cs="Arial"/>
          <w:b/>
          <w:bCs/>
          <w:sz w:val="28"/>
          <w:szCs w:val="28"/>
        </w:rPr>
        <w:t>ОО «Энерготранзит</w:t>
      </w:r>
      <w:r w:rsidRPr="00A963EF">
        <w:rPr>
          <w:rFonts w:ascii="Arial" w:hAnsi="Arial" w:cs="Arial"/>
          <w:b/>
          <w:bCs/>
          <w:sz w:val="28"/>
          <w:szCs w:val="28"/>
        </w:rPr>
        <w:t>»</w:t>
      </w:r>
    </w:p>
    <w:p w14:paraId="28E4F503" w14:textId="77777777" w:rsidR="00004AE5" w:rsidRDefault="00A963EF" w:rsidP="00BA5071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</w:p>
    <w:p w14:paraId="0FAF9245" w14:textId="77777777" w:rsidR="00004AE5" w:rsidRDefault="00A963EF" w:rsidP="00BA5071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2. Заключение договора об осуществлении технологического присоединения</w:t>
      </w:r>
    </w:p>
    <w:p w14:paraId="11AE7078" w14:textId="5690E50A" w:rsidR="00004AE5" w:rsidRDefault="00A963EF" w:rsidP="00BA507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</w:p>
    <w:p w14:paraId="6D850D0C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</w:p>
    <w:p w14:paraId="59368A39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14:paraId="6D7513A8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</w:t>
      </w:r>
      <w:r w:rsidR="00576473" w:rsidRPr="009A28E3">
        <w:rPr>
          <w:rFonts w:ascii="Arial" w:hAnsi="Arial" w:cs="Arial"/>
          <w:sz w:val="28"/>
          <w:szCs w:val="28"/>
        </w:rPr>
        <w:t>10 дней со дня получения заявки</w:t>
      </w:r>
      <w:r w:rsidRPr="009A28E3">
        <w:rPr>
          <w:rFonts w:ascii="Arial" w:hAnsi="Arial" w:cs="Arial"/>
          <w:sz w:val="28"/>
          <w:szCs w:val="28"/>
        </w:rPr>
        <w:t xml:space="preserve">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</w:t>
      </w:r>
      <w:r w:rsidR="00576473" w:rsidRPr="009A28E3">
        <w:rPr>
          <w:rFonts w:ascii="Arial" w:hAnsi="Arial" w:cs="Arial"/>
          <w:sz w:val="28"/>
          <w:szCs w:val="28"/>
        </w:rPr>
        <w:t>в течение 20 рабочих дней со дня получения заявки</w:t>
      </w:r>
      <w:r w:rsidRPr="009A28E3">
        <w:rPr>
          <w:rFonts w:ascii="Arial" w:hAnsi="Arial" w:cs="Arial"/>
          <w:sz w:val="28"/>
          <w:szCs w:val="28"/>
        </w:rPr>
        <w:t>.</w:t>
      </w:r>
    </w:p>
    <w:p w14:paraId="7935CF0A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Срок направления договора на технологическое присоединение может быть увеличен:</w:t>
      </w:r>
    </w:p>
    <w:p w14:paraId="2AC9F7AD" w14:textId="16C4F830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</w:t>
      </w:r>
      <w:r w:rsidR="00004AE5">
        <w:rPr>
          <w:rFonts w:ascii="Arial" w:hAnsi="Arial" w:cs="Arial"/>
          <w:sz w:val="28"/>
          <w:szCs w:val="28"/>
        </w:rPr>
        <w:t xml:space="preserve"> </w:t>
      </w:r>
      <w:r w:rsidRPr="00A963EF">
        <w:rPr>
          <w:rFonts w:ascii="Arial" w:hAnsi="Arial" w:cs="Arial"/>
          <w:sz w:val="28"/>
          <w:szCs w:val="28"/>
        </w:rPr>
        <w:t>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</w:p>
    <w:p w14:paraId="3D2E218E" w14:textId="77777777" w:rsidR="00004AE5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</w:p>
    <w:p w14:paraId="364D99B9" w14:textId="77777777" w:rsidR="00004AE5" w:rsidRPr="009A28E3" w:rsidRDefault="00A963EF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9A28E3">
        <w:rPr>
          <w:rFonts w:ascii="Arial" w:hAnsi="Arial" w:cs="Arial"/>
          <w:sz w:val="28"/>
          <w:szCs w:val="28"/>
        </w:rPr>
        <w:t>ООО</w:t>
      </w:r>
      <w:r w:rsidR="00BA5071" w:rsidRPr="009A28E3">
        <w:rPr>
          <w:rFonts w:ascii="Arial" w:hAnsi="Arial" w:cs="Arial"/>
          <w:sz w:val="28"/>
          <w:szCs w:val="28"/>
        </w:rPr>
        <w:t> </w:t>
      </w:r>
      <w:r w:rsidRPr="009A28E3">
        <w:rPr>
          <w:rFonts w:ascii="Arial" w:hAnsi="Arial" w:cs="Arial"/>
          <w:sz w:val="28"/>
          <w:szCs w:val="28"/>
        </w:rPr>
        <w:t xml:space="preserve">«Энерготранзит»  </w:t>
      </w:r>
      <w:bookmarkEnd w:id="2"/>
      <w:r w:rsidRPr="009A28E3">
        <w:rPr>
          <w:rFonts w:ascii="Arial" w:hAnsi="Arial" w:cs="Arial"/>
          <w:sz w:val="28"/>
          <w:szCs w:val="28"/>
        </w:rPr>
        <w:t>с вышестоящей сетевой организацией.</w:t>
      </w:r>
    </w:p>
    <w:p w14:paraId="11FC4A8F" w14:textId="77777777" w:rsidR="00004AE5" w:rsidRDefault="001E225E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>Заявитель в течение 10 рабочих дней с даты получения подписанного ООО «Энерготранзит» проекта договора  направляет 1 экземпляр проекта договора в адрес ООО «Энерготранзит» с приложением к нему документов, подтверждающих полномочия лица, подписавшего такой договор.</w:t>
      </w:r>
    </w:p>
    <w:p w14:paraId="19CA6F3C" w14:textId="4B9443DD" w:rsidR="00A963EF" w:rsidRPr="00A963EF" w:rsidRDefault="00BA5071" w:rsidP="00004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A5071">
        <w:rPr>
          <w:rFonts w:ascii="Arial" w:hAnsi="Arial" w:cs="Arial"/>
          <w:sz w:val="28"/>
          <w:szCs w:val="28"/>
        </w:rPr>
        <w:t xml:space="preserve">Договор считается заключенным с даты поступления подписанного заявителем экземпляра договора в </w:t>
      </w:r>
      <w:r>
        <w:rPr>
          <w:rFonts w:ascii="Arial" w:hAnsi="Arial" w:cs="Arial"/>
          <w:sz w:val="28"/>
          <w:szCs w:val="28"/>
        </w:rPr>
        <w:t>ООО «Энерготранзит».</w:t>
      </w:r>
    </w:p>
    <w:p w14:paraId="55A5B236" w14:textId="77777777" w:rsidR="00BA5071" w:rsidRDefault="00A963EF" w:rsidP="00BA5071">
      <w:pPr>
        <w:spacing w:after="0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</w:r>
    </w:p>
    <w:p w14:paraId="6ECCB1BB" w14:textId="555EB64F" w:rsidR="00BA5071" w:rsidRDefault="00BA5071" w:rsidP="00004AE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 xml:space="preserve">В случае </w:t>
      </w:r>
      <w:proofErr w:type="spellStart"/>
      <w:r w:rsidRPr="009A28E3">
        <w:rPr>
          <w:rFonts w:ascii="Arial" w:hAnsi="Arial" w:cs="Arial"/>
          <w:sz w:val="28"/>
          <w:szCs w:val="28"/>
        </w:rPr>
        <w:t>ненаправления</w:t>
      </w:r>
      <w:proofErr w:type="spellEnd"/>
      <w:r w:rsidRPr="009A28E3">
        <w:rPr>
          <w:rFonts w:ascii="Arial" w:hAnsi="Arial" w:cs="Arial"/>
          <w:sz w:val="28"/>
          <w:szCs w:val="28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ООО «Энерготранзит» проекта договора и подписанных технических условий, </w:t>
      </w:r>
      <w:r w:rsidR="00004AE5" w:rsidRPr="009A28E3">
        <w:rPr>
          <w:rFonts w:ascii="Arial" w:hAnsi="Arial" w:cs="Arial"/>
          <w:sz w:val="28"/>
          <w:szCs w:val="28"/>
        </w:rPr>
        <w:t>или</w:t>
      </w:r>
      <w:r w:rsidR="00004AE5" w:rsidRPr="00004AE5">
        <w:rPr>
          <w:rFonts w:ascii="Arial" w:hAnsi="Arial" w:cs="Arial"/>
          <w:sz w:val="28"/>
          <w:szCs w:val="28"/>
        </w:rPr>
        <w:t xml:space="preserve"> для договоров до 150 кВт не оплата в течении 5 дней  с даты направления  счета на оплату поданная этим Заявителем заявка аннулируется</w:t>
      </w:r>
      <w:r w:rsidRPr="00BA5071">
        <w:rPr>
          <w:rFonts w:ascii="Arial" w:hAnsi="Arial" w:cs="Arial"/>
          <w:sz w:val="28"/>
          <w:szCs w:val="28"/>
        </w:rPr>
        <w:t>.</w:t>
      </w:r>
    </w:p>
    <w:p w14:paraId="79059317" w14:textId="77777777" w:rsidR="00C743C9" w:rsidRDefault="00C743C9" w:rsidP="00BA50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F7A50B" w14:textId="53979395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lastRenderedPageBreak/>
        <w:t>3. Определение размера платы</w:t>
      </w:r>
    </w:p>
    <w:p w14:paraId="198F1EFB" w14:textId="77777777" w:rsidR="00C22DA0" w:rsidRDefault="00A963EF" w:rsidP="00C743C9">
      <w:pPr>
        <w:ind w:left="360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</w:r>
      <w:r w:rsidR="00C22DA0">
        <w:rPr>
          <w:rFonts w:ascii="Arial" w:hAnsi="Arial" w:cs="Arial"/>
          <w:sz w:val="28"/>
          <w:szCs w:val="28"/>
        </w:rPr>
        <w:t>Расчет платы за технологическое присоединение осуществляется в соответствии с Постановлениями ГКРТТ:</w:t>
      </w:r>
    </w:p>
    <w:p w14:paraId="597CA8BA" w14:textId="1E61DB43" w:rsidR="00C22DA0" w:rsidRPr="00004AE5" w:rsidRDefault="00C22DA0" w:rsidP="00BA5071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>от 18.11.2022 № 652-216/тп-2022</w:t>
      </w:r>
    </w:p>
    <w:p w14:paraId="6467B2AE" w14:textId="194BBD3B" w:rsidR="00C22DA0" w:rsidRPr="00004AE5" w:rsidRDefault="00C22DA0" w:rsidP="00BA5071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 xml:space="preserve">от 20.12.2022 </w:t>
      </w:r>
      <w:r w:rsidR="00004AE5" w:rsidRPr="00004AE5">
        <w:rPr>
          <w:rFonts w:ascii="Arial" w:hAnsi="Arial" w:cs="Arial"/>
          <w:b/>
          <w:bCs/>
          <w:sz w:val="28"/>
          <w:szCs w:val="28"/>
        </w:rPr>
        <w:t>№768-292/тп-2022</w:t>
      </w:r>
    </w:p>
    <w:p w14:paraId="694C694C" w14:textId="6093986F" w:rsidR="00C22DA0" w:rsidRPr="00004AE5" w:rsidRDefault="00C22DA0" w:rsidP="00BA5071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 xml:space="preserve">от 20.12.2022 </w:t>
      </w:r>
      <w:r w:rsidR="00004AE5" w:rsidRPr="00004AE5">
        <w:rPr>
          <w:rFonts w:ascii="Arial" w:hAnsi="Arial" w:cs="Arial"/>
          <w:b/>
          <w:bCs/>
          <w:sz w:val="28"/>
          <w:szCs w:val="28"/>
        </w:rPr>
        <w:t>№767-291/тп-2022</w:t>
      </w:r>
    </w:p>
    <w:p w14:paraId="772B66E2" w14:textId="124D32EB" w:rsidR="00C22DA0" w:rsidRPr="00C22DA0" w:rsidRDefault="00C22DA0" w:rsidP="00BA5071">
      <w:pPr>
        <w:pStyle w:val="a4"/>
        <w:jc w:val="both"/>
        <w:rPr>
          <w:rFonts w:ascii="Arial" w:hAnsi="Arial" w:cs="Arial"/>
          <w:b/>
          <w:bCs/>
          <w:sz w:val="28"/>
          <w:szCs w:val="28"/>
        </w:rPr>
      </w:pPr>
      <w:r w:rsidRPr="00004AE5">
        <w:rPr>
          <w:rFonts w:ascii="Arial" w:hAnsi="Arial" w:cs="Arial"/>
          <w:b/>
          <w:bCs/>
          <w:sz w:val="28"/>
          <w:szCs w:val="28"/>
        </w:rPr>
        <w:t>см. сайт ООО «Энерготранзит».</w:t>
      </w:r>
    </w:p>
    <w:p w14:paraId="5E169D26" w14:textId="29EC2C2E" w:rsidR="00A963EF" w:rsidRPr="00C22DA0" w:rsidRDefault="00A963EF" w:rsidP="00BA5071">
      <w:pPr>
        <w:pStyle w:val="a4"/>
        <w:jc w:val="both"/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sz w:val="28"/>
          <w:szCs w:val="28"/>
        </w:rPr>
        <w:br/>
      </w:r>
    </w:p>
    <w:p w14:paraId="6D836179" w14:textId="7446FCFB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</w:p>
    <w:p w14:paraId="4D3F6FE1" w14:textId="4810B5B0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Мероприятия по технологическому присоединению до границ земельного участка Заявителя осуществляются ООО</w:t>
      </w:r>
      <w:r w:rsidR="00004AE5">
        <w:rPr>
          <w:rFonts w:ascii="Arial" w:hAnsi="Arial" w:cs="Arial"/>
          <w:sz w:val="28"/>
          <w:szCs w:val="28"/>
        </w:rPr>
        <w:t> </w:t>
      </w:r>
      <w:r w:rsidRPr="00A963EF">
        <w:rPr>
          <w:rFonts w:ascii="Arial" w:hAnsi="Arial" w:cs="Arial"/>
          <w:sz w:val="28"/>
          <w:szCs w:val="28"/>
        </w:rPr>
        <w:t>«Энерготранзит».</w:t>
      </w:r>
    </w:p>
    <w:p w14:paraId="253DC84C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выполняет мероприятия, предусмотренные техническими условиями, </w:t>
      </w:r>
      <w:r w:rsidRPr="00004AE5">
        <w:rPr>
          <w:rFonts w:ascii="Arial" w:hAnsi="Arial" w:cs="Arial"/>
          <w:b/>
          <w:bCs/>
          <w:sz w:val="28"/>
          <w:szCs w:val="28"/>
        </w:rPr>
        <w:t>в пределах границ своего участка</w:t>
      </w:r>
      <w:r w:rsidRPr="00A963EF">
        <w:rPr>
          <w:rFonts w:ascii="Arial" w:hAnsi="Arial" w:cs="Arial"/>
          <w:sz w:val="28"/>
          <w:szCs w:val="28"/>
        </w:rPr>
        <w:t>, на котором расположены его энергопринимающие устройства.</w:t>
      </w:r>
    </w:p>
    <w:p w14:paraId="643F4DED" w14:textId="7D183889" w:rsidR="00A963EF" w:rsidRPr="00A963EF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</w:t>
      </w:r>
      <w:r w:rsidRPr="00004AE5">
        <w:rPr>
          <w:rFonts w:ascii="Arial" w:hAnsi="Arial" w:cs="Arial"/>
          <w:b/>
          <w:bCs/>
          <w:sz w:val="28"/>
          <w:szCs w:val="28"/>
        </w:rPr>
        <w:t>от существующих объектов</w:t>
      </w:r>
      <w:r w:rsidRPr="00A963EF">
        <w:rPr>
          <w:rFonts w:ascii="Arial" w:hAnsi="Arial" w:cs="Arial"/>
          <w:sz w:val="28"/>
          <w:szCs w:val="28"/>
        </w:rPr>
        <w:t xml:space="preserve"> электросетевого хозяйства сетевой организации </w:t>
      </w:r>
      <w:r w:rsidRPr="00004AE5">
        <w:rPr>
          <w:rFonts w:ascii="Arial" w:hAnsi="Arial" w:cs="Arial"/>
          <w:b/>
          <w:bCs/>
          <w:sz w:val="28"/>
          <w:szCs w:val="28"/>
        </w:rPr>
        <w:t>до присоединяемых</w:t>
      </w:r>
      <w:r w:rsidRPr="00A963EF">
        <w:rPr>
          <w:rFonts w:ascii="Arial" w:hAnsi="Arial" w:cs="Arial"/>
          <w:sz w:val="28"/>
          <w:szCs w:val="28"/>
        </w:rPr>
        <w:t xml:space="preserve"> энергопринимающих устройств.</w:t>
      </w:r>
    </w:p>
    <w:p w14:paraId="6B9D5762" w14:textId="77777777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37FE49A9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</w:t>
      </w:r>
    </w:p>
    <w:p w14:paraId="7AD008D3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</w:p>
    <w:p w14:paraId="297BFABA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</w:p>
    <w:p w14:paraId="7E67D426" w14:textId="7042BD6C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04AE5">
        <w:rPr>
          <w:rFonts w:ascii="Arial" w:hAnsi="Arial" w:cs="Arial"/>
          <w:sz w:val="28"/>
          <w:szCs w:val="28"/>
        </w:rPr>
        <w:t>;</w:t>
      </w:r>
    </w:p>
    <w:p w14:paraId="6465115D" w14:textId="3E335C2C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</w:t>
      </w:r>
      <w:r w:rsidR="00004AE5">
        <w:rPr>
          <w:rFonts w:ascii="Arial" w:hAnsi="Arial" w:cs="Arial"/>
          <w:sz w:val="28"/>
          <w:szCs w:val="28"/>
        </w:rPr>
        <w:t>ь</w:t>
      </w:r>
      <w:r w:rsidRPr="00A963EF">
        <w:rPr>
          <w:rFonts w:ascii="Arial" w:hAnsi="Arial" w:cs="Arial"/>
          <w:sz w:val="28"/>
          <w:szCs w:val="28"/>
        </w:rPr>
        <w:t xml:space="preserve">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</w:t>
      </w:r>
    </w:p>
    <w:p w14:paraId="2DB61AEA" w14:textId="77777777" w:rsidR="00004AE5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Для иных категорий заявителей:</w:t>
      </w:r>
    </w:p>
    <w:p w14:paraId="7FE039C8" w14:textId="77777777" w:rsidR="004957BF" w:rsidRDefault="00A963E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</w:p>
    <w:p w14:paraId="0E2E4616" w14:textId="0FC71383" w:rsidR="00A963EF" w:rsidRPr="00A963EF" w:rsidRDefault="004957BF" w:rsidP="00C743C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963EF" w:rsidRPr="00A963EF">
        <w:rPr>
          <w:rFonts w:ascii="Arial" w:hAnsi="Arial" w:cs="Arial"/>
          <w:sz w:val="28"/>
          <w:szCs w:val="28"/>
        </w:rPr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41FE9175" w14:textId="77777777" w:rsidR="004957BF" w:rsidRPr="009A28E3" w:rsidRDefault="00A963E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</w:t>
      </w:r>
      <w:r w:rsidR="004957BF">
        <w:rPr>
          <w:rFonts w:ascii="Arial" w:hAnsi="Arial" w:cs="Arial"/>
          <w:sz w:val="28"/>
          <w:szCs w:val="28"/>
        </w:rPr>
        <w:t xml:space="preserve"> </w:t>
      </w:r>
      <w:r w:rsidRPr="00A963EF">
        <w:rPr>
          <w:rFonts w:ascii="Arial" w:hAnsi="Arial" w:cs="Arial"/>
          <w:sz w:val="28"/>
          <w:szCs w:val="28"/>
        </w:rPr>
        <w:t xml:space="preserve">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</w:t>
      </w:r>
      <w:r w:rsidRPr="009A28E3">
        <w:rPr>
          <w:rFonts w:ascii="Arial" w:hAnsi="Arial" w:cs="Arial"/>
          <w:sz w:val="28"/>
          <w:szCs w:val="28"/>
        </w:rPr>
        <w:t>мощности.</w:t>
      </w:r>
    </w:p>
    <w:p w14:paraId="11710782" w14:textId="2E38C652" w:rsidR="004957BF" w:rsidRPr="009A28E3" w:rsidRDefault="00A963E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t xml:space="preserve">По окончании осуществления мероприятий по технологическому присоединению стороны составляют </w:t>
      </w:r>
      <w:r w:rsidR="004957BF" w:rsidRPr="009A28E3">
        <w:rPr>
          <w:rFonts w:ascii="Arial" w:hAnsi="Arial" w:cs="Arial"/>
          <w:sz w:val="28"/>
          <w:szCs w:val="28"/>
        </w:rPr>
        <w:t xml:space="preserve">Акты </w:t>
      </w:r>
      <w:r w:rsidRPr="009A28E3">
        <w:rPr>
          <w:rFonts w:ascii="Arial" w:hAnsi="Arial" w:cs="Arial"/>
          <w:sz w:val="28"/>
          <w:szCs w:val="28"/>
        </w:rPr>
        <w:t>об осуществлении технологического присоединения</w:t>
      </w:r>
      <w:r w:rsidR="004957BF" w:rsidRPr="009A28E3">
        <w:rPr>
          <w:rFonts w:ascii="Arial" w:hAnsi="Arial" w:cs="Arial"/>
          <w:sz w:val="28"/>
          <w:szCs w:val="28"/>
        </w:rPr>
        <w:t xml:space="preserve"> и согласования технологической и (или) аварийной брони</w:t>
      </w:r>
      <w:r w:rsidR="0051631F" w:rsidRPr="009A28E3">
        <w:rPr>
          <w:rFonts w:ascii="Arial" w:hAnsi="Arial" w:cs="Arial"/>
          <w:sz w:val="28"/>
          <w:szCs w:val="28"/>
        </w:rPr>
        <w:t xml:space="preserve"> (при необходимости)</w:t>
      </w:r>
      <w:r w:rsidR="004957BF" w:rsidRPr="009A28E3">
        <w:rPr>
          <w:rFonts w:ascii="Arial" w:hAnsi="Arial" w:cs="Arial"/>
          <w:sz w:val="28"/>
          <w:szCs w:val="28"/>
        </w:rPr>
        <w:t>.</w:t>
      </w:r>
      <w:r w:rsidRPr="009A28E3">
        <w:rPr>
          <w:rFonts w:ascii="Arial" w:hAnsi="Arial" w:cs="Arial"/>
          <w:sz w:val="28"/>
          <w:szCs w:val="28"/>
        </w:rPr>
        <w:t xml:space="preserve"> </w:t>
      </w:r>
    </w:p>
    <w:p w14:paraId="13EA8801" w14:textId="17A75E70" w:rsidR="004957BF" w:rsidRPr="004957BF" w:rsidRDefault="004957BF" w:rsidP="004957B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A28E3">
        <w:rPr>
          <w:rFonts w:ascii="Arial" w:hAnsi="Arial" w:cs="Arial"/>
          <w:sz w:val="28"/>
          <w:szCs w:val="28"/>
        </w:rPr>
        <w:lastRenderedPageBreak/>
        <w:t xml:space="preserve">В отношении заявителей до 150 кВт,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9A28E3">
        <w:rPr>
          <w:rFonts w:ascii="Arial" w:hAnsi="Arial" w:cs="Arial"/>
          <w:sz w:val="28"/>
          <w:szCs w:val="28"/>
        </w:rPr>
        <w:t>кВ</w:t>
      </w:r>
      <w:proofErr w:type="spellEnd"/>
      <w:r w:rsidRPr="009A28E3">
        <w:rPr>
          <w:rFonts w:ascii="Arial" w:hAnsi="Arial" w:cs="Arial"/>
          <w:sz w:val="28"/>
          <w:szCs w:val="28"/>
        </w:rPr>
        <w:t xml:space="preserve"> и ниже,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</w:t>
      </w:r>
      <w:r w:rsidRPr="009A28E3">
        <w:rPr>
          <w:rFonts w:ascii="Arial" w:hAnsi="Arial" w:cs="Arial"/>
          <w:b/>
          <w:bCs/>
          <w:sz w:val="28"/>
          <w:szCs w:val="28"/>
        </w:rPr>
        <w:t xml:space="preserve">уведомление об обеспечении возможности присоединения к электрическим сетям </w:t>
      </w:r>
      <w:r w:rsidRPr="009A28E3">
        <w:rPr>
          <w:rFonts w:ascii="Arial" w:hAnsi="Arial" w:cs="Arial"/>
          <w:sz w:val="28"/>
          <w:szCs w:val="28"/>
        </w:rPr>
        <w:t>в форме электронного документа, подписанного усиленной квалифицированной электронной подписью, и размещает его на своем официальном сайте (в личном кабинете заявителя).</w:t>
      </w:r>
    </w:p>
    <w:p w14:paraId="1B452CAB" w14:textId="77777777" w:rsidR="004957BF" w:rsidRDefault="00A963EF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</w:p>
    <w:p w14:paraId="57C54F81" w14:textId="42DDD740" w:rsidR="00A963EF" w:rsidRPr="00A963EF" w:rsidRDefault="00A963EF" w:rsidP="00C743C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No 861) и Основными положениями функционирования розничных рынков электрической энергии (постановление Правительства РФ от 04.05.2012 No 442) можно ознакомиться на сайте ООО «Энерготранзит»</w:t>
      </w:r>
      <w:r w:rsidR="00C743C9">
        <w:rPr>
          <w:rFonts w:ascii="Arial" w:hAnsi="Arial" w:cs="Arial"/>
          <w:sz w:val="28"/>
          <w:szCs w:val="28"/>
        </w:rPr>
        <w:t>.</w:t>
      </w:r>
    </w:p>
    <w:p w14:paraId="243734A8" w14:textId="4CEFC3E1" w:rsidR="00D37E14" w:rsidRPr="00A963EF" w:rsidRDefault="00D37E14" w:rsidP="00BA5071">
      <w:pPr>
        <w:jc w:val="both"/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4957BF">
      <w:pgSz w:w="16838" w:h="23810"/>
      <w:pgMar w:top="993" w:right="820" w:bottom="156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39A"/>
    <w:multiLevelType w:val="hybridMultilevel"/>
    <w:tmpl w:val="608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004AE5"/>
    <w:rsid w:val="00061328"/>
    <w:rsid w:val="001E225E"/>
    <w:rsid w:val="00351FE1"/>
    <w:rsid w:val="004957BF"/>
    <w:rsid w:val="0051631F"/>
    <w:rsid w:val="00576473"/>
    <w:rsid w:val="006E1ABC"/>
    <w:rsid w:val="008D69EC"/>
    <w:rsid w:val="009A28E3"/>
    <w:rsid w:val="00A963EF"/>
    <w:rsid w:val="00AD51D0"/>
    <w:rsid w:val="00BA5071"/>
    <w:rsid w:val="00C22DA0"/>
    <w:rsid w:val="00C33C28"/>
    <w:rsid w:val="00C743C9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7E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2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2023-04-10T18:13:00Z</dcterms:created>
  <dcterms:modified xsi:type="dcterms:W3CDTF">2023-04-10T18:13:00Z</dcterms:modified>
</cp:coreProperties>
</file>