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38" w:rsidRPr="00B21238" w:rsidRDefault="00B21238" w:rsidP="00B21238">
      <w:bookmarkStart w:id="0" w:name="_GoBack"/>
      <w:bookmarkEnd w:id="0"/>
      <w:r w:rsidRPr="00B21238">
        <w:rPr>
          <w:b/>
          <w:bCs/>
          <w:snapToGrid w:val="0"/>
        </w:rPr>
        <w:t xml:space="preserve">На бланке заявителя с указанием банковских и </w:t>
      </w:r>
      <w:r w:rsidRPr="00B21238">
        <w:rPr>
          <w:b/>
          <w:bCs/>
          <w:snapToGrid w:val="0"/>
        </w:rPr>
        <w:br/>
        <w:t>почтовых реквизитов</w:t>
      </w:r>
    </w:p>
    <w:p w:rsidR="00B21238" w:rsidRPr="00B21238" w:rsidRDefault="00B21238" w:rsidP="00B21238"/>
    <w:p w:rsidR="00B21238" w:rsidRPr="00B21238" w:rsidRDefault="00B21238" w:rsidP="00B21238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</w:rPr>
      </w:pPr>
      <w:r w:rsidRPr="00B21238">
        <w:rPr>
          <w:rFonts w:ascii="Arial" w:eastAsiaTheme="majorEastAsia" w:hAnsi="Arial" w:cstheme="majorBidi"/>
          <w:b/>
          <w:i/>
          <w:szCs w:val="32"/>
        </w:rPr>
        <w:t>ЗАЯВКА</w:t>
      </w:r>
      <w:r w:rsidRPr="00B21238">
        <w:rPr>
          <w:rFonts w:ascii="Arial" w:eastAsiaTheme="majorEastAsia" w:hAnsi="Arial" w:cstheme="majorBidi"/>
          <w:b/>
          <w:i/>
          <w:szCs w:val="32"/>
        </w:rPr>
        <w:br/>
        <w:t xml:space="preserve">в целях временного технологического присоединения энергопринимающих устройств </w:t>
      </w:r>
    </w:p>
    <w:p w:rsidR="00B21238" w:rsidRPr="00B21238" w:rsidRDefault="00B21238" w:rsidP="00B21238">
      <w:pPr>
        <w:spacing w:after="0" w:line="240" w:lineRule="auto"/>
        <w:jc w:val="center"/>
        <w:rPr>
          <w:rFonts w:ascii="Arial" w:hAnsi="Arial" w:cs="Arial"/>
          <w:b/>
        </w:rPr>
      </w:pPr>
    </w:p>
    <w:p w:rsidR="00B21238" w:rsidRPr="00B21238" w:rsidRDefault="00B21238" w:rsidP="00B21238">
      <w:pPr>
        <w:spacing w:after="0" w:line="240" w:lineRule="auto"/>
        <w:rPr>
          <w:rFonts w:ascii="Arial" w:hAnsi="Arial" w:cs="Arial"/>
        </w:rPr>
      </w:pP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hanging="720"/>
        <w:contextualSpacing/>
        <w:rPr>
          <w:rFonts w:ascii="Arial" w:hAnsi="Arial" w:cs="Arial"/>
          <w:u w:val="single"/>
        </w:rPr>
      </w:pPr>
      <w:r w:rsidRPr="00B21238">
        <w:rPr>
          <w:rFonts w:ascii="Arial" w:hAnsi="Arial" w:cs="Arial"/>
          <w:u w:val="single"/>
        </w:rPr>
        <w:t>_________________________________________________________________________________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(полное наименование заявителя – юридического лица;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фамилия, имя, отчество заявителя – индивидуального предпринимателя, физического лица)</w:t>
      </w: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B21238" w:rsidRPr="00B21238" w:rsidRDefault="00B21238" w:rsidP="00B21238">
      <w:pPr>
        <w:spacing w:after="0" w:line="240" w:lineRule="auto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>и дата ее внесения в реестр ____________________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(заполняется юридическими лицами или индивидуальными предпринимателями)</w:t>
      </w:r>
    </w:p>
    <w:p w:rsidR="00B21238" w:rsidRPr="00B21238" w:rsidRDefault="00B21238" w:rsidP="00B21238">
      <w:pPr>
        <w:spacing w:after="0" w:line="240" w:lineRule="auto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паспортные данные: </w:t>
      </w:r>
      <w:proofErr w:type="spellStart"/>
      <w:r w:rsidRPr="00B21238">
        <w:rPr>
          <w:rFonts w:ascii="Arial" w:hAnsi="Arial" w:cs="Arial"/>
        </w:rPr>
        <w:t>серия________номер___________выдан</w:t>
      </w:r>
      <w:proofErr w:type="spellEnd"/>
      <w:r w:rsidRPr="00B21238">
        <w:rPr>
          <w:rFonts w:ascii="Arial" w:hAnsi="Arial" w:cs="Arial"/>
        </w:rPr>
        <w:t xml:space="preserve"> (кем, когда): ____________________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(заполняется физическими лицами)</w:t>
      </w: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Место нахождения </w:t>
      </w:r>
      <w:proofErr w:type="gramStart"/>
      <w:r w:rsidRPr="00B21238">
        <w:rPr>
          <w:rFonts w:ascii="Arial" w:hAnsi="Arial" w:cs="Arial"/>
        </w:rPr>
        <w:t>заявителя:_</w:t>
      </w:r>
      <w:proofErr w:type="gramEnd"/>
      <w:r w:rsidRPr="00B21238">
        <w:rPr>
          <w:rFonts w:ascii="Arial" w:hAnsi="Arial" w:cs="Arial"/>
        </w:rPr>
        <w:t>_____________________________________________________,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(индекс, адрес)</w:t>
      </w:r>
    </w:p>
    <w:p w:rsidR="00B21238" w:rsidRPr="00B21238" w:rsidRDefault="00B21238" w:rsidP="00B21238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в том числе фактический </w:t>
      </w:r>
      <w:proofErr w:type="gramStart"/>
      <w:r w:rsidRPr="00B21238">
        <w:rPr>
          <w:rFonts w:ascii="Arial" w:hAnsi="Arial" w:cs="Arial"/>
        </w:rPr>
        <w:t>адрес:_</w:t>
      </w:r>
      <w:proofErr w:type="gramEnd"/>
      <w:r w:rsidRPr="00B21238">
        <w:rPr>
          <w:rFonts w:ascii="Arial" w:hAnsi="Arial" w:cs="Arial"/>
        </w:rPr>
        <w:t>__________________________________________________.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(индекс, адрес)</w:t>
      </w: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>В связи с __________________________________________________________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(временное технологическое присоединение передвижного объекта, на период строительства -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B21238" w:rsidRPr="00B21238" w:rsidRDefault="00B21238" w:rsidP="00B21238">
      <w:pPr>
        <w:spacing w:after="0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B21238" w:rsidRPr="00B21238" w:rsidRDefault="00B21238" w:rsidP="00B21238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B21238" w:rsidRPr="00B21238" w:rsidRDefault="00B21238" w:rsidP="00B21238">
      <w:pPr>
        <w:spacing w:after="0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B21238" w:rsidRPr="00B21238" w:rsidRDefault="00B21238" w:rsidP="00B21238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B21238" w:rsidRPr="00B21238" w:rsidRDefault="00B21238" w:rsidP="00B21238">
      <w:pPr>
        <w:spacing w:after="0"/>
        <w:contextualSpacing/>
        <w:rPr>
          <w:rFonts w:ascii="Arial" w:hAnsi="Arial" w:cs="Arial"/>
        </w:rPr>
      </w:pPr>
      <w:r w:rsidRPr="00B21238">
        <w:rPr>
          <w:rFonts w:ascii="Arial" w:hAnsi="Arial" w:cs="Arial"/>
        </w:rPr>
        <w:t>расположенных по адресу_____________________________________________________________</w:t>
      </w:r>
    </w:p>
    <w:p w:rsidR="00B21238" w:rsidRPr="00B21238" w:rsidRDefault="00B21238" w:rsidP="00B21238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>Максимальная    мощность    энергопринимающих    устройств (присоединяемых и ранее присоединенных) составляет _____ кВт, при напряжении _____ кВ, в том числе: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(максимальная мощность не должна превышать 150 кВт включительно – в случае технологического присоединения передвижных объектов;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21238">
        <w:rPr>
          <w:rFonts w:ascii="Arial" w:hAnsi="Arial" w:cs="Arial"/>
          <w:i/>
          <w:sz w:val="16"/>
          <w:szCs w:val="16"/>
        </w:rPr>
        <w:t>класс  напряжения</w:t>
      </w:r>
      <w:proofErr w:type="gramEnd"/>
      <w:r w:rsidRPr="00B21238">
        <w:rPr>
          <w:rFonts w:ascii="Arial" w:hAnsi="Arial" w:cs="Arial"/>
          <w:i/>
          <w:sz w:val="16"/>
          <w:szCs w:val="16"/>
        </w:rPr>
        <w:t xml:space="preserve"> энергопринимающих устройств  в точке присоединения – до 35кВ)</w:t>
      </w:r>
    </w:p>
    <w:p w:rsidR="00B21238" w:rsidRPr="00B21238" w:rsidRDefault="00B21238" w:rsidP="00B21238">
      <w:pPr>
        <w:spacing w:after="0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    </w:t>
      </w:r>
      <w:proofErr w:type="gramStart"/>
      <w:r w:rsidRPr="00B21238">
        <w:rPr>
          <w:rFonts w:ascii="Arial" w:hAnsi="Arial" w:cs="Arial"/>
        </w:rPr>
        <w:t>а)  максимальная</w:t>
      </w:r>
      <w:proofErr w:type="gramEnd"/>
      <w:r w:rsidRPr="00B21238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кВ;</w:t>
      </w:r>
    </w:p>
    <w:p w:rsidR="00B21238" w:rsidRPr="00B21238" w:rsidRDefault="00B21238" w:rsidP="00B21238">
      <w:pPr>
        <w:spacing w:after="0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    </w:t>
      </w:r>
      <w:proofErr w:type="gramStart"/>
      <w:r w:rsidRPr="00B21238">
        <w:rPr>
          <w:rFonts w:ascii="Arial" w:hAnsi="Arial" w:cs="Arial"/>
        </w:rPr>
        <w:t xml:space="preserve">б)   </w:t>
      </w:r>
      <w:proofErr w:type="gramEnd"/>
      <w:r w:rsidRPr="00B21238">
        <w:rPr>
          <w:rFonts w:ascii="Arial" w:hAnsi="Arial" w:cs="Arial"/>
        </w:rPr>
        <w:t xml:space="preserve">максимальная мощность ранее присоединенных в данной точке присоединения энергопринимающих устройств составляет  _________  кВт при напряжении _____ </w:t>
      </w:r>
      <w:proofErr w:type="spellStart"/>
      <w:r w:rsidRPr="00B21238">
        <w:rPr>
          <w:rFonts w:ascii="Arial" w:hAnsi="Arial" w:cs="Arial"/>
        </w:rPr>
        <w:t>кВ.</w:t>
      </w:r>
      <w:proofErr w:type="spellEnd"/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B21238">
        <w:rPr>
          <w:rFonts w:ascii="Arial" w:hAnsi="Arial" w:cs="Arial"/>
        </w:rPr>
        <w:t xml:space="preserve">Заявляемая категория надежности энергопринимающих устройств </w:t>
      </w:r>
      <w:r w:rsidRPr="00B21238">
        <w:rPr>
          <w:rFonts w:ascii="Arial" w:hAnsi="Arial" w:cs="Arial"/>
          <w:i/>
          <w:u w:val="single"/>
        </w:rPr>
        <w:t>– III (3)</w:t>
      </w:r>
      <w:r w:rsidRPr="00B21238">
        <w:rPr>
          <w:rFonts w:ascii="Arial" w:hAnsi="Arial" w:cs="Arial"/>
        </w:rPr>
        <w:t xml:space="preserve"> (по одному источнику электроснабжения энергопринимающих устройств).</w:t>
      </w: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>Характер нагрузки ________________________________________________________________.</w:t>
      </w:r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 xml:space="preserve">(в </w:t>
      </w:r>
      <w:proofErr w:type="spellStart"/>
      <w:r w:rsidRPr="00B21238">
        <w:rPr>
          <w:rFonts w:ascii="Arial" w:hAnsi="Arial" w:cs="Arial"/>
          <w:i/>
          <w:sz w:val="16"/>
          <w:szCs w:val="16"/>
        </w:rPr>
        <w:t>т.ч</w:t>
      </w:r>
      <w:proofErr w:type="spellEnd"/>
      <w:r w:rsidRPr="00B21238">
        <w:rPr>
          <w:rFonts w:ascii="Arial" w:hAnsi="Arial" w:cs="Arial"/>
          <w:i/>
          <w:sz w:val="16"/>
          <w:szCs w:val="16"/>
        </w:rPr>
        <w:t xml:space="preserve">. наличие нагрузок, искажающих форму кривой электрического тока и вызывающих </w:t>
      </w:r>
      <w:proofErr w:type="spellStart"/>
      <w:r w:rsidRPr="00B21238">
        <w:rPr>
          <w:rFonts w:ascii="Arial" w:hAnsi="Arial" w:cs="Arial"/>
          <w:i/>
          <w:sz w:val="16"/>
          <w:szCs w:val="16"/>
        </w:rPr>
        <w:t>несимметрию</w:t>
      </w:r>
      <w:proofErr w:type="spellEnd"/>
      <w:r w:rsidRPr="00B21238">
        <w:rPr>
          <w:rFonts w:ascii="Arial" w:hAnsi="Arial" w:cs="Arial"/>
          <w:i/>
          <w:sz w:val="16"/>
          <w:szCs w:val="16"/>
        </w:rPr>
        <w:t xml:space="preserve"> напряжения в точках </w:t>
      </w:r>
      <w:proofErr w:type="gramStart"/>
      <w:r w:rsidRPr="00B21238">
        <w:rPr>
          <w:rFonts w:ascii="Arial" w:hAnsi="Arial" w:cs="Arial"/>
          <w:i/>
          <w:sz w:val="16"/>
          <w:szCs w:val="16"/>
        </w:rPr>
        <w:t>присоединения )</w:t>
      </w:r>
      <w:proofErr w:type="gramEnd"/>
    </w:p>
    <w:p w:rsidR="00B21238" w:rsidRPr="00B21238" w:rsidRDefault="00B21238" w:rsidP="00B21238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>Измерительный комплекс и система учёта электроэнергии</w:t>
      </w:r>
    </w:p>
    <w:p w:rsidR="00B21238" w:rsidRPr="00B21238" w:rsidRDefault="00B21238" w:rsidP="00B21238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>____________________________________________________________________________</w:t>
      </w:r>
    </w:p>
    <w:p w:rsidR="00B21238" w:rsidRPr="00B21238" w:rsidRDefault="00B21238" w:rsidP="00B21238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место и тип устанавливаемого шкаф учёта электроэнергии (ШУЭ), ПУ, ТТ, ТН.</w:t>
      </w:r>
    </w:p>
    <w:p w:rsidR="00B21238" w:rsidRPr="00B21238" w:rsidRDefault="00B21238" w:rsidP="00B21238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включение ПУ в систему учёта электроэнергии АИИС УЭ филиала СК (при наличии системы учёта в центре питания)</w:t>
      </w:r>
    </w:p>
    <w:p w:rsidR="00B21238" w:rsidRPr="00B21238" w:rsidRDefault="00B21238" w:rsidP="00B2123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>Срок электроснабжения энергопринимающих устройств по временной схеме электроснабжения ____________________________________________________________________________</w:t>
      </w:r>
    </w:p>
    <w:p w:rsidR="00B21238" w:rsidRPr="00B21238" w:rsidRDefault="00B21238" w:rsidP="00B2123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при наличии договора технологического присоединения по постоянной схеме электроснабжения:</w:t>
      </w:r>
    </w:p>
    <w:p w:rsidR="00B21238" w:rsidRPr="00B21238" w:rsidRDefault="00B21238" w:rsidP="00B212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электроснабжения;</w:t>
      </w:r>
    </w:p>
    <w:p w:rsidR="00B21238" w:rsidRPr="00B21238" w:rsidRDefault="00B21238" w:rsidP="00B2123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присоединения;</w:t>
      </w:r>
    </w:p>
    <w:p w:rsidR="00B21238" w:rsidRPr="00B21238" w:rsidRDefault="00B21238" w:rsidP="00B2123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 xml:space="preserve">если </w:t>
      </w:r>
      <w:proofErr w:type="spellStart"/>
      <w:r w:rsidRPr="00B21238">
        <w:rPr>
          <w:rFonts w:ascii="Arial" w:hAnsi="Arial" w:cs="Arial"/>
          <w:i/>
          <w:sz w:val="16"/>
          <w:szCs w:val="16"/>
        </w:rPr>
        <w:t>энергопринимающие</w:t>
      </w:r>
      <w:proofErr w:type="spellEnd"/>
      <w:r w:rsidRPr="00B21238">
        <w:rPr>
          <w:rFonts w:ascii="Arial" w:hAnsi="Arial" w:cs="Arial"/>
          <w:i/>
          <w:sz w:val="16"/>
          <w:szCs w:val="16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B21238" w:rsidRPr="00B21238" w:rsidRDefault="00B21238" w:rsidP="00B21238">
      <w:pPr>
        <w:spacing w:after="0" w:line="240" w:lineRule="auto"/>
        <w:jc w:val="both"/>
        <w:rPr>
          <w:rFonts w:ascii="Arial" w:hAnsi="Arial" w:cs="Arial"/>
        </w:rPr>
      </w:pPr>
    </w:p>
    <w:p w:rsidR="00B21238" w:rsidRPr="00B21238" w:rsidRDefault="00B21238" w:rsidP="00B21238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proofErr w:type="spellStart"/>
      <w:r w:rsidRPr="00B21238">
        <w:rPr>
          <w:rFonts w:ascii="Arial" w:hAnsi="Arial" w:cs="Arial"/>
        </w:rPr>
        <w:t>Реквезиты</w:t>
      </w:r>
      <w:proofErr w:type="spellEnd"/>
      <w:r w:rsidRPr="00B21238">
        <w:rPr>
          <w:rFonts w:ascii="Arial" w:hAnsi="Arial" w:cs="Arial"/>
        </w:rPr>
        <w:t xml:space="preserve"> договора об осуществлении технологического присоединения, заключенному по постоянной схеме электроснабжения</w:t>
      </w:r>
    </w:p>
    <w:p w:rsidR="00B21238" w:rsidRPr="00B21238" w:rsidRDefault="00B21238" w:rsidP="00B21238">
      <w:pPr>
        <w:spacing w:after="0" w:line="240" w:lineRule="auto"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 ________________________________________________________________________________</w:t>
      </w:r>
    </w:p>
    <w:p w:rsidR="00B21238" w:rsidRPr="00B21238" w:rsidRDefault="00B21238" w:rsidP="00B212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>номер, дата заключения (дата поступления подписанного экземпляра в адрес сетевой организации)</w:t>
      </w:r>
    </w:p>
    <w:p w:rsidR="00B21238" w:rsidRPr="00B21238" w:rsidRDefault="00B21238" w:rsidP="00B212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21238">
        <w:rPr>
          <w:rFonts w:ascii="Arial" w:hAnsi="Arial" w:cs="Arial"/>
          <w:i/>
          <w:sz w:val="16"/>
          <w:szCs w:val="16"/>
        </w:rPr>
        <w:t xml:space="preserve">не предоставляется заявителями, </w:t>
      </w:r>
      <w:proofErr w:type="spellStart"/>
      <w:r w:rsidRPr="00B21238">
        <w:rPr>
          <w:rFonts w:ascii="Arial" w:hAnsi="Arial" w:cs="Arial"/>
          <w:i/>
          <w:sz w:val="16"/>
          <w:szCs w:val="16"/>
        </w:rPr>
        <w:t>энергопринимающие</w:t>
      </w:r>
      <w:proofErr w:type="spellEnd"/>
      <w:r w:rsidRPr="00B21238">
        <w:rPr>
          <w:rFonts w:ascii="Arial" w:hAnsi="Arial" w:cs="Arial"/>
          <w:i/>
          <w:sz w:val="16"/>
          <w:szCs w:val="16"/>
        </w:rPr>
        <w:t xml:space="preserve"> устройства которых являются передвижными и имеют максимальную мощность до 150 кВт включительно</w:t>
      </w:r>
    </w:p>
    <w:p w:rsidR="00B21238" w:rsidRPr="00B21238" w:rsidRDefault="00B21238" w:rsidP="00B21238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B21238">
        <w:rPr>
          <w:rFonts w:ascii="Arial" w:hAnsi="Arial" w:cs="Arial"/>
        </w:rPr>
        <w:t xml:space="preserve">Наименование </w:t>
      </w:r>
      <w:proofErr w:type="spellStart"/>
      <w:r w:rsidRPr="00B21238">
        <w:rPr>
          <w:rFonts w:ascii="Arial" w:hAnsi="Arial" w:cs="Arial"/>
        </w:rPr>
        <w:t>энергосбытовой</w:t>
      </w:r>
      <w:proofErr w:type="spellEnd"/>
      <w:r w:rsidRPr="00B21238">
        <w:rPr>
          <w:rFonts w:ascii="Arial" w:hAnsi="Arial" w:cs="Arial"/>
        </w:rPr>
        <w:t xml:space="preserve"> организации:</w:t>
      </w:r>
    </w:p>
    <w:p w:rsidR="00B21238" w:rsidRPr="00B21238" w:rsidRDefault="00B21238" w:rsidP="00B21238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B21238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B21238" w:rsidRPr="00B21238" w:rsidRDefault="00B21238" w:rsidP="00B21238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B21238" w:rsidRPr="00B21238" w:rsidRDefault="00B21238" w:rsidP="00B21238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B21238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B21238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B21238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B21238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B21238">
        <w:rPr>
          <w:rFonts w:ascii="Calibri" w:eastAsia="Times New Roman" w:hAnsi="Calibri" w:cs="Segoe UI"/>
          <w:szCs w:val="20"/>
          <w:lang w:eastAsia="ru-RU"/>
        </w:rPr>
        <w:t>)</w:t>
      </w:r>
    </w:p>
    <w:p w:rsidR="00B21238" w:rsidRPr="00B21238" w:rsidRDefault="00B21238" w:rsidP="00B2123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B21238" w:rsidRPr="00B21238" w:rsidRDefault="00B21238" w:rsidP="00B21238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B21238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B21238" w:rsidRPr="00B21238" w:rsidRDefault="00B21238" w:rsidP="00B21238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B21238">
        <w:rPr>
          <w:rFonts w:ascii="Calibri" w:eastAsia="Times New Roman" w:hAnsi="Calibri" w:cs="Segoe UI"/>
          <w:i/>
          <w:sz w:val="20"/>
          <w:szCs w:val="20"/>
          <w:lang w:eastAsia="ru-RU"/>
        </w:rPr>
        <w:t>Справочно</w:t>
      </w: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>: При заполнении соответствующего поля, договор на оказание услуг по передаче электрической энергии будет заключен с ОАО «Сетевая компания».</w:t>
      </w:r>
    </w:p>
    <w:p w:rsidR="00B21238" w:rsidRPr="00B21238" w:rsidRDefault="00B21238" w:rsidP="00B21238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B21238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B21238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B21238">
        <w:rPr>
          <w:rFonts w:ascii="Calibri" w:eastAsia="Times New Roman" w:hAnsi="Calibri" w:cs="Segoe UI"/>
          <w:szCs w:val="20"/>
          <w:lang w:eastAsia="ru-RU"/>
        </w:rPr>
        <w:t>(</w:t>
      </w:r>
      <w:r w:rsidRPr="00B21238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B21238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B21238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B21238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B21238" w:rsidRPr="00B21238" w:rsidRDefault="00B21238" w:rsidP="00B212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21238" w:rsidRPr="00B21238" w:rsidRDefault="00B21238" w:rsidP="00B21238">
      <w:pPr>
        <w:ind w:left="60"/>
        <w:jc w:val="both"/>
        <w:rPr>
          <w:rFonts w:ascii="Arial" w:hAnsi="Arial" w:cs="Arial"/>
        </w:rPr>
      </w:pPr>
      <w:r w:rsidRPr="00B21238">
        <w:rPr>
          <w:rFonts w:ascii="Arial" w:hAnsi="Arial" w:cs="Arial"/>
          <w:sz w:val="28"/>
        </w:rPr>
        <w:sym w:font="Wingdings" w:char="F0FE"/>
      </w:r>
      <w:r w:rsidRPr="00B21238">
        <w:rPr>
          <w:rFonts w:ascii="Arial" w:hAnsi="Arial" w:cs="Arial"/>
        </w:rPr>
        <w:t xml:space="preserve"> (</w:t>
      </w:r>
      <w:r w:rsidRPr="00B21238">
        <w:rPr>
          <w:rFonts w:ascii="Arial" w:hAnsi="Arial" w:cs="Arial"/>
          <w:sz w:val="18"/>
          <w:szCs w:val="18"/>
        </w:rPr>
        <w:t>Для физических лиц и индивидуальных предпринимателей</w:t>
      </w:r>
      <w:r w:rsidRPr="00B21238">
        <w:rPr>
          <w:rFonts w:ascii="Arial" w:hAnsi="Arial" w:cs="Arial"/>
        </w:rPr>
        <w:t>) В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  <w:r w:rsidRPr="00B21238">
        <w:rPr>
          <w:rFonts w:ascii="Arial" w:hAnsi="Arial" w:cs="Arial"/>
          <w:bCs/>
          <w:iCs/>
        </w:rPr>
        <w:t>, а также для исполнения обязанностей, установленных законом для пользователей контрольно-кассовой техники.</w:t>
      </w:r>
    </w:p>
    <w:p w:rsidR="00B21238" w:rsidRPr="00B21238" w:rsidRDefault="00B21238" w:rsidP="00B21238">
      <w:pPr>
        <w:jc w:val="both"/>
        <w:rPr>
          <w:rFonts w:ascii="Arial" w:hAnsi="Arial" w:cs="Arial"/>
        </w:rPr>
      </w:pPr>
      <w:r w:rsidRPr="00B21238">
        <w:rPr>
          <w:rFonts w:ascii="Arial" w:hAnsi="Arial" w:cs="Arial"/>
          <w:sz w:val="28"/>
        </w:rPr>
        <w:sym w:font="Wingdings" w:char="F0FE"/>
      </w:r>
      <w:r w:rsidRPr="00B21238">
        <w:rPr>
          <w:rFonts w:ascii="Arial" w:hAnsi="Arial" w:cs="Arial"/>
          <w:sz w:val="28"/>
        </w:rPr>
        <w:t xml:space="preserve"> </w:t>
      </w:r>
      <w:r w:rsidRPr="00B21238">
        <w:rPr>
          <w:rFonts w:ascii="Arial" w:hAnsi="Arial" w:cs="Arial"/>
        </w:rPr>
        <w:t xml:space="preserve">(Для физических лиц) В соответствии с пунктом 3 статьи 169 Налогового кодекса РФ Сетевая организация и Заявитель подтверждают взаимное согласие о том, что Сетевая организация не выставляет счета-фактуры в адрес Заявителя в связи с тем, что Заявитель, являясь физическим лицом, не является плательщиком НДС, и Заявитель не возражает относительно указания данного условия в тексте договора об осуществлении технологического присоединения. </w:t>
      </w:r>
    </w:p>
    <w:p w:rsidR="00B21238" w:rsidRPr="00B21238" w:rsidRDefault="00B21238" w:rsidP="00B21238">
      <w:pPr>
        <w:jc w:val="both"/>
        <w:rPr>
          <w:rFonts w:ascii="Arial" w:hAnsi="Arial" w:cs="Arial"/>
          <w:bCs/>
          <w:iCs/>
        </w:rPr>
      </w:pPr>
      <w:r w:rsidRPr="00B21238">
        <w:rPr>
          <w:rFonts w:ascii="Arial" w:hAnsi="Arial" w:cs="Arial"/>
          <w:sz w:val="28"/>
        </w:rPr>
        <w:sym w:font="Wingdings" w:char="F0FE"/>
      </w:r>
      <w:r w:rsidRPr="00B21238">
        <w:rPr>
          <w:rFonts w:ascii="Arial" w:hAnsi="Arial" w:cs="Arial"/>
          <w:sz w:val="28"/>
        </w:rPr>
        <w:t xml:space="preserve"> </w:t>
      </w:r>
      <w:r w:rsidRPr="00B21238">
        <w:rPr>
          <w:rFonts w:ascii="Arial" w:hAnsi="Arial" w:cs="Arial"/>
          <w:bCs/>
          <w:iCs/>
        </w:rPr>
        <w:t>(Для физических лиц)</w:t>
      </w:r>
      <w:r w:rsidRPr="00B21238">
        <w:rPr>
          <w:rFonts w:ascii="Arial" w:hAnsi="Arial" w:cs="Arial"/>
          <w:sz w:val="28"/>
        </w:rPr>
        <w:t xml:space="preserve"> </w:t>
      </w:r>
      <w:r w:rsidRPr="00B21238">
        <w:rPr>
          <w:rFonts w:ascii="Arial" w:hAnsi="Arial" w:cs="Arial"/>
          <w:bCs/>
          <w:iCs/>
        </w:rPr>
        <w:t xml:space="preserve">В соответствии с частью 2 статьи 1.2 Федерального закона от 22.05.2003 № 54-ФЗ «О применении контрольно-кассовой техники при осуществлении расчетов в Российской Федерации» Заявитель-физическое лицо выражает согласие на направление кассового чека в электронной форме на адрес электронной почты ___________________________.      </w:t>
      </w:r>
    </w:p>
    <w:p w:rsidR="00B21238" w:rsidRPr="00B21238" w:rsidRDefault="00B21238" w:rsidP="00B21238">
      <w:pPr>
        <w:jc w:val="both"/>
        <w:rPr>
          <w:rFonts w:ascii="Arial" w:hAnsi="Arial" w:cs="Arial"/>
        </w:rPr>
      </w:pPr>
      <w:r w:rsidRPr="00B21238">
        <w:rPr>
          <w:rFonts w:ascii="Arial" w:hAnsi="Arial" w:cs="Arial"/>
          <w:sz w:val="28"/>
        </w:rPr>
        <w:sym w:font="Wingdings" w:char="F0FE"/>
      </w:r>
      <w:r w:rsidRPr="00B21238">
        <w:rPr>
          <w:rFonts w:ascii="Arial" w:hAnsi="Arial" w:cs="Arial"/>
          <w:bCs/>
          <w:iCs/>
        </w:rPr>
        <w:t xml:space="preserve"> (Для физических лиц) </w:t>
      </w:r>
      <w:proofErr w:type="gramStart"/>
      <w:r w:rsidRPr="00B21238">
        <w:rPr>
          <w:rFonts w:ascii="Arial" w:hAnsi="Arial" w:cs="Arial"/>
          <w:bCs/>
          <w:iCs/>
        </w:rPr>
        <w:t>В</w:t>
      </w:r>
      <w:proofErr w:type="gramEnd"/>
      <w:r w:rsidRPr="00B21238">
        <w:rPr>
          <w:rFonts w:ascii="Arial" w:hAnsi="Arial" w:cs="Arial"/>
          <w:bCs/>
          <w:iCs/>
        </w:rPr>
        <w:t xml:space="preserve"> случае отсутствия адреса электронной почты Заявитель выражает согласие на направление кассового чека в электронной форме на абонентский номер телефона___________________________.                                                                                                                                                                      </w:t>
      </w:r>
    </w:p>
    <w:p w:rsidR="00B21238" w:rsidRPr="00B21238" w:rsidRDefault="00B21238" w:rsidP="00B21238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B21238" w:rsidRPr="00B21238" w:rsidRDefault="00B21238" w:rsidP="00B21238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B21238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B21238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B21238" w:rsidRPr="00B21238" w:rsidRDefault="00B21238" w:rsidP="00B21238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B21238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B21238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B21238" w:rsidRPr="00B21238" w:rsidRDefault="00B21238" w:rsidP="00B21238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B21238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B21238" w:rsidRPr="00B21238" w:rsidRDefault="00B21238" w:rsidP="00B21238">
      <w:pPr>
        <w:ind w:left="708"/>
        <w:jc w:val="both"/>
        <w:rPr>
          <w:rFonts w:ascii="Arial" w:hAnsi="Arial" w:cs="Arial"/>
          <w:i/>
        </w:rPr>
      </w:pPr>
      <w:r w:rsidRPr="00B21238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B21238" w:rsidRPr="00B21238" w:rsidRDefault="00B21238" w:rsidP="00B21238">
      <w:pPr>
        <w:rPr>
          <w:rFonts w:ascii="Arial" w:hAnsi="Arial" w:cs="Arial"/>
        </w:rPr>
      </w:pPr>
      <w:r w:rsidRPr="00B21238">
        <w:rPr>
          <w:rFonts w:ascii="Arial" w:hAnsi="Arial" w:cs="Arial"/>
          <w:b/>
          <w:i/>
        </w:rPr>
        <w:t>Приложения</w:t>
      </w:r>
      <w:r w:rsidRPr="00B21238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B21238">
        <w:rPr>
          <w:rFonts w:ascii="Arial" w:hAnsi="Arial" w:cs="Arial"/>
        </w:rPr>
        <w:t xml:space="preserve">: </w:t>
      </w:r>
    </w:p>
    <w:p w:rsidR="00B21238" w:rsidRPr="00B21238" w:rsidRDefault="00B21238" w:rsidP="00B21238">
      <w:pPr>
        <w:jc w:val="both"/>
        <w:rPr>
          <w:rFonts w:ascii="Arial" w:hAnsi="Arial" w:cs="Arial"/>
        </w:rPr>
      </w:pPr>
      <w:r w:rsidRPr="00B21238">
        <w:rPr>
          <w:rFonts w:cs="Segoe UI"/>
          <w:sz w:val="32"/>
          <w:szCs w:val="32"/>
        </w:rPr>
        <w:lastRenderedPageBreak/>
        <w:t>□ </w:t>
      </w:r>
      <w:r w:rsidRPr="00B21238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B21238" w:rsidRPr="00B21238" w:rsidRDefault="00B21238" w:rsidP="00B21238">
      <w:pPr>
        <w:jc w:val="both"/>
        <w:rPr>
          <w:rFonts w:ascii="Arial" w:hAnsi="Arial" w:cs="Arial"/>
        </w:rPr>
      </w:pPr>
      <w:r w:rsidRPr="00B21238">
        <w:rPr>
          <w:rFonts w:cs="Segoe UI"/>
          <w:sz w:val="32"/>
          <w:szCs w:val="32"/>
        </w:rPr>
        <w:t>□ </w:t>
      </w:r>
      <w:r w:rsidRPr="00B21238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B21238" w:rsidRPr="00B21238" w:rsidRDefault="00B21238" w:rsidP="00B21238">
      <w:pPr>
        <w:jc w:val="both"/>
        <w:rPr>
          <w:rFonts w:ascii="Arial" w:hAnsi="Arial" w:cs="Arial"/>
        </w:rPr>
      </w:pPr>
      <w:r w:rsidRPr="00B21238">
        <w:rPr>
          <w:rFonts w:cs="Segoe UI"/>
          <w:sz w:val="32"/>
          <w:szCs w:val="32"/>
        </w:rPr>
        <w:t>□ </w:t>
      </w:r>
      <w:r w:rsidRPr="00B21238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B21238" w:rsidRPr="00B21238" w:rsidRDefault="00B21238" w:rsidP="00B21238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5814"/>
      </w:tblGrid>
      <w:tr w:rsidR="00B21238" w:rsidRPr="00B21238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238" w:rsidRPr="00B21238" w:rsidRDefault="00B21238" w:rsidP="00B21238">
            <w:pPr>
              <w:spacing w:after="0"/>
              <w:rPr>
                <w:rFonts w:cs="Arial"/>
                <w:b/>
              </w:rPr>
            </w:pPr>
            <w:r w:rsidRPr="00B21238">
              <w:rPr>
                <w:rFonts w:cs="Arial"/>
                <w:b/>
              </w:rPr>
              <w:t>Сетевая организация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>__________________________________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                     (должность)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>__________________________________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                      (Ф. И. О.)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                         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>Подпись   _______________ /                        /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 Дата       «     »___________201____г.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1238">
              <w:rPr>
                <w:rFonts w:ascii="Arial" w:hAnsi="Arial" w:cs="Arial"/>
                <w:b/>
              </w:rPr>
              <w:t>Заявитель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>_________________________________________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                             (должность)           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>_________________________________________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                                               (Ф. И. О.)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>Телефон        ______________________________</w:t>
            </w:r>
          </w:p>
          <w:p w:rsidR="00B21238" w:rsidRPr="00B21238" w:rsidRDefault="00B21238" w:rsidP="00B21238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B21238">
              <w:rPr>
                <w:rFonts w:ascii="Arial" w:hAnsi="Arial" w:cs="Arial"/>
              </w:rPr>
              <w:t xml:space="preserve">                     </w:t>
            </w:r>
            <w:proofErr w:type="spellStart"/>
            <w:proofErr w:type="gramStart"/>
            <w:r w:rsidRPr="00B21238">
              <w:rPr>
                <w:rFonts w:ascii="Arial" w:hAnsi="Arial" w:cs="Arial"/>
                <w:i/>
                <w:sz w:val="20"/>
              </w:rPr>
              <w:t>тел.руководителя</w:t>
            </w:r>
            <w:proofErr w:type="spellEnd"/>
            <w:proofErr w:type="gramEnd"/>
          </w:p>
          <w:p w:rsidR="00B21238" w:rsidRPr="00B21238" w:rsidRDefault="00B21238" w:rsidP="00B2123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B21238">
              <w:rPr>
                <w:rFonts w:ascii="Arial" w:hAnsi="Arial" w:cs="Arial"/>
                <w:i/>
                <w:sz w:val="20"/>
              </w:rPr>
              <w:t>тел. финансово-экономических служб (отделом)</w:t>
            </w:r>
          </w:p>
          <w:p w:rsidR="00B21238" w:rsidRPr="00B21238" w:rsidRDefault="00B21238" w:rsidP="00B2123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r w:rsidRPr="00B21238">
              <w:rPr>
                <w:rFonts w:ascii="Arial" w:hAnsi="Arial" w:cs="Arial"/>
                <w:i/>
                <w:sz w:val="20"/>
              </w:rPr>
              <w:t>тел. лица, ответственного за электрохозяйство</w:t>
            </w:r>
          </w:p>
          <w:p w:rsidR="00B21238" w:rsidRPr="00B21238" w:rsidRDefault="00B21238" w:rsidP="00B2123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B21238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B21238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Подпись       _______________/                       /    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  <w:r w:rsidRPr="00B21238">
              <w:rPr>
                <w:rFonts w:ascii="Arial" w:hAnsi="Arial" w:cs="Arial"/>
              </w:rPr>
              <w:t xml:space="preserve">Дата    </w:t>
            </w:r>
            <w:proofErr w:type="gramStart"/>
            <w:r w:rsidRPr="00B21238">
              <w:rPr>
                <w:rFonts w:ascii="Arial" w:hAnsi="Arial" w:cs="Arial"/>
              </w:rPr>
              <w:t xml:space="preserve">   «</w:t>
            </w:r>
            <w:proofErr w:type="gramEnd"/>
            <w:r w:rsidRPr="00B21238">
              <w:rPr>
                <w:rFonts w:ascii="Arial" w:hAnsi="Arial" w:cs="Arial"/>
              </w:rPr>
              <w:t xml:space="preserve">     »___________201____г.</w:t>
            </w:r>
          </w:p>
          <w:p w:rsidR="00B21238" w:rsidRPr="00B21238" w:rsidRDefault="00B21238" w:rsidP="00B212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F26DC" w:rsidRPr="00B21238" w:rsidRDefault="005F26DC" w:rsidP="00B21238"/>
    <w:sectPr w:rsidR="005F26DC" w:rsidRPr="00B21238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959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296"/>
    <w:multiLevelType w:val="hybridMultilevel"/>
    <w:tmpl w:val="9A0E9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6DA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7CBA3B96"/>
    <w:multiLevelType w:val="hybridMultilevel"/>
    <w:tmpl w:val="75BC4EAE"/>
    <w:lvl w:ilvl="0" w:tplc="3126D4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0D18EC"/>
    <w:rsid w:val="000E0FEE"/>
    <w:rsid w:val="00127CE2"/>
    <w:rsid w:val="002105C2"/>
    <w:rsid w:val="0022276F"/>
    <w:rsid w:val="005F26DC"/>
    <w:rsid w:val="006B3DC1"/>
    <w:rsid w:val="006B5BB0"/>
    <w:rsid w:val="00767163"/>
    <w:rsid w:val="00877492"/>
    <w:rsid w:val="008C3A49"/>
    <w:rsid w:val="00B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Пользователь</cp:lastModifiedBy>
  <cp:revision>2</cp:revision>
  <dcterms:created xsi:type="dcterms:W3CDTF">2021-02-11T05:25:00Z</dcterms:created>
  <dcterms:modified xsi:type="dcterms:W3CDTF">2021-02-11T05:25:00Z</dcterms:modified>
</cp:coreProperties>
</file>